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28EE" w14:textId="77777777" w:rsidR="005757A6" w:rsidRPr="005757A6" w:rsidRDefault="005757A6" w:rsidP="005757A6">
      <w:pPr>
        <w:rPr>
          <w:b/>
          <w:bCs/>
        </w:rPr>
      </w:pPr>
      <w:r w:rsidRPr="005757A6">
        <w:rPr>
          <w:b/>
          <w:bCs/>
        </w:rPr>
        <w:t>Describe the facilities in the Institution for the management of the following</w:t>
      </w:r>
    </w:p>
    <w:p w14:paraId="32D81F1C" w14:textId="77777777" w:rsidR="005757A6" w:rsidRPr="005757A6" w:rsidRDefault="005757A6" w:rsidP="005757A6">
      <w:pPr>
        <w:rPr>
          <w:b/>
          <w:bCs/>
        </w:rPr>
      </w:pPr>
      <w:r w:rsidRPr="005757A6">
        <w:rPr>
          <w:b/>
          <w:bCs/>
        </w:rPr>
        <w:t>types of degradable and non-degradable waste (within 500 words)</w:t>
      </w:r>
    </w:p>
    <w:p w14:paraId="282E372F" w14:textId="77777777" w:rsidR="005757A6" w:rsidRPr="005757A6" w:rsidRDefault="005757A6" w:rsidP="005757A6">
      <w:pPr>
        <w:rPr>
          <w:b/>
          <w:bCs/>
        </w:rPr>
      </w:pPr>
      <w:r w:rsidRPr="005757A6">
        <w:rPr>
          <w:b/>
          <w:bCs/>
        </w:rPr>
        <w:t> Solid waste management</w:t>
      </w:r>
    </w:p>
    <w:p w14:paraId="1007E0E4" w14:textId="77777777" w:rsidR="005757A6" w:rsidRPr="005757A6" w:rsidRDefault="005757A6" w:rsidP="005757A6">
      <w:pPr>
        <w:rPr>
          <w:b/>
          <w:bCs/>
        </w:rPr>
      </w:pPr>
      <w:r w:rsidRPr="005757A6">
        <w:rPr>
          <w:b/>
          <w:bCs/>
        </w:rPr>
        <w:t> Liquid waste management</w:t>
      </w:r>
    </w:p>
    <w:p w14:paraId="194B4400" w14:textId="77777777" w:rsidR="005757A6" w:rsidRPr="005757A6" w:rsidRDefault="005757A6" w:rsidP="005757A6">
      <w:pPr>
        <w:rPr>
          <w:b/>
          <w:bCs/>
        </w:rPr>
      </w:pPr>
      <w:r w:rsidRPr="005757A6">
        <w:rPr>
          <w:b/>
          <w:bCs/>
        </w:rPr>
        <w:t xml:space="preserve"> </w:t>
      </w:r>
      <w:r w:rsidRPr="005757A6">
        <w:rPr>
          <w:b/>
          <w:bCs/>
          <w:highlight w:val="yellow"/>
        </w:rPr>
        <w:t>Biomedical waste management</w:t>
      </w:r>
    </w:p>
    <w:p w14:paraId="777C7E2D" w14:textId="77777777" w:rsidR="005757A6" w:rsidRPr="005757A6" w:rsidRDefault="005757A6" w:rsidP="005757A6">
      <w:pPr>
        <w:rPr>
          <w:b/>
          <w:bCs/>
        </w:rPr>
      </w:pPr>
      <w:r w:rsidRPr="005757A6">
        <w:rPr>
          <w:b/>
          <w:bCs/>
        </w:rPr>
        <w:t> E-waste management</w:t>
      </w:r>
    </w:p>
    <w:p w14:paraId="7E017DCE" w14:textId="77777777" w:rsidR="005757A6" w:rsidRPr="005757A6" w:rsidRDefault="005757A6" w:rsidP="005757A6">
      <w:pPr>
        <w:rPr>
          <w:b/>
          <w:bCs/>
        </w:rPr>
      </w:pPr>
      <w:r w:rsidRPr="005757A6">
        <w:rPr>
          <w:b/>
          <w:bCs/>
        </w:rPr>
        <w:t xml:space="preserve"> </w:t>
      </w:r>
      <w:r w:rsidRPr="005757A6">
        <w:rPr>
          <w:b/>
          <w:bCs/>
          <w:highlight w:val="yellow"/>
        </w:rPr>
        <w:t>Waste recycling system</w:t>
      </w:r>
    </w:p>
    <w:p w14:paraId="583D5E38" w14:textId="1A44329D" w:rsidR="005757A6" w:rsidRDefault="005757A6" w:rsidP="005757A6">
      <w:r w:rsidRPr="005757A6">
        <w:rPr>
          <w:b/>
          <w:bCs/>
        </w:rPr>
        <w:t> Hazardous chemicals and radioactive waste management</w:t>
      </w:r>
      <w:r>
        <w:br/>
      </w:r>
      <w:r>
        <w:br/>
      </w:r>
    </w:p>
    <w:p w14:paraId="45545CB1" w14:textId="1D6F11DE" w:rsidR="005757A6" w:rsidRDefault="005757A6" w:rsidP="005757A6">
      <w:pPr>
        <w:jc w:val="both"/>
      </w:pPr>
      <w:r>
        <w:t>Baddi</w:t>
      </w:r>
      <w:r>
        <w:t xml:space="preserve"> University is committed to creating a sustainable and eco-friendly campus environment. The institution places a strong emphasis on waste management, addressing both degradable and non-degradable waste, to ensure a clean and healthy living and learning space for its students, faculty, and staff. The university has implemented state-of-the-art facilities and comprehensive systems to manage various types of waste, including biomedical waste and recycling.</w:t>
      </w:r>
    </w:p>
    <w:p w14:paraId="299D8BB6" w14:textId="1CEAD989" w:rsidR="005757A6" w:rsidRDefault="005757A6" w:rsidP="005757A6">
      <w:pPr>
        <w:jc w:val="both"/>
      </w:pPr>
      <w:r>
        <w:t xml:space="preserve">Biomedical waste management is a critical aspect of maintaining a safe and healthy campus community. </w:t>
      </w:r>
      <w:r>
        <w:t>Baddi</w:t>
      </w:r>
      <w:r>
        <w:t xml:space="preserve"> University has established dedicated facilities and protocols for the proper disposal and treatment of biomedical waste generated within the campus. The university complies with all relevant regulations and guidelines to ensure the safe handling and disposal of medical waste, preventing any potential harm to the environment and public health.</w:t>
      </w:r>
    </w:p>
    <w:p w14:paraId="1D14E12C" w14:textId="636FC7F4" w:rsidR="005757A6" w:rsidRDefault="005757A6" w:rsidP="005757A6">
      <w:pPr>
        <w:jc w:val="both"/>
      </w:pPr>
      <w:r>
        <w:t xml:space="preserve">The biomedical waste management facilities at </w:t>
      </w:r>
      <w:r>
        <w:t>Baddi</w:t>
      </w:r>
      <w:r>
        <w:t xml:space="preserve"> University include specialized bins and containers strategically placed across the campus for the collection of medical waste from laboratories, clinics, and other healthcare facilities. Trained personnel ensure the proper segregation, packaging, and transportation of biomedical waste to designated treatment facilities. The university has invested in advanced technologies for the safe disposal and treatment of biomedical waste, adhering to the highest standards of environmental sustainability.</w:t>
      </w:r>
    </w:p>
    <w:p w14:paraId="450F15DF" w14:textId="77777777" w:rsidR="005757A6" w:rsidRDefault="005757A6" w:rsidP="005757A6">
      <w:pPr>
        <w:jc w:val="both"/>
      </w:pPr>
    </w:p>
    <w:p w14:paraId="6EC6F163" w14:textId="64857575" w:rsidR="005757A6" w:rsidRDefault="005757A6" w:rsidP="005757A6">
      <w:pPr>
        <w:jc w:val="both"/>
      </w:pPr>
      <w:r>
        <w:t xml:space="preserve">In addition to biomedical waste management, </w:t>
      </w:r>
      <w:r>
        <w:t>Baddi</w:t>
      </w:r>
      <w:r>
        <w:t xml:space="preserve"> University has implemented a robust waste recycling system to address non-degradable waste. The university recognizes the importance of minimizing its ecological footprint and actively promotes a culture of waste reduction, reuse, and recycling among its community members.</w:t>
      </w:r>
    </w:p>
    <w:p w14:paraId="612759F3" w14:textId="77777777" w:rsidR="005757A6" w:rsidRDefault="005757A6" w:rsidP="005757A6">
      <w:pPr>
        <w:jc w:val="both"/>
      </w:pPr>
    </w:p>
    <w:p w14:paraId="3DB2AA33" w14:textId="5E425744" w:rsidR="005757A6" w:rsidRDefault="005757A6" w:rsidP="005757A6">
      <w:pPr>
        <w:jc w:val="both"/>
      </w:pPr>
      <w:r>
        <w:t xml:space="preserve">The waste recycling system at </w:t>
      </w:r>
      <w:r>
        <w:t>Baddi</w:t>
      </w:r>
      <w:r>
        <w:t xml:space="preserve"> University includes a comprehensive network of recycling bins for various materials such as paper, plastic, glass, and metal. The university has established partnerships with approved recycling agencies to responsibly process and recycle collected materials. Through awareness campaigns and educational programs, </w:t>
      </w:r>
      <w:r>
        <w:t>Baddi</w:t>
      </w:r>
      <w:r>
        <w:t xml:space="preserve"> University encourages students, faculty, and staff to participate actively in recycling initiatives, fostering a sense of environmental responsibility.</w:t>
      </w:r>
    </w:p>
    <w:p w14:paraId="0A384816" w14:textId="77777777" w:rsidR="005757A6" w:rsidRDefault="005757A6" w:rsidP="005757A6">
      <w:pPr>
        <w:jc w:val="both"/>
      </w:pPr>
    </w:p>
    <w:p w14:paraId="2C323A80" w14:textId="47302A6C" w:rsidR="005757A6" w:rsidRDefault="005757A6" w:rsidP="005757A6">
      <w:pPr>
        <w:jc w:val="both"/>
      </w:pPr>
      <w:r>
        <w:lastRenderedPageBreak/>
        <w:t xml:space="preserve">To ensure transparency and compliance with regulatory requirements, </w:t>
      </w:r>
      <w:r>
        <w:t>Baddi</w:t>
      </w:r>
      <w:r>
        <w:t xml:space="preserve"> University maintains relevant documents such as agreements and Memoranda of Understanding (MoUs) with government bodies and other approved agencies. These documents outline the university's commitment to adhering to waste management regulations, as well as the specific protocols and procedures in place for the proper handling and disposal of both biomedical and non-degradable waste.</w:t>
      </w:r>
    </w:p>
    <w:p w14:paraId="44BE3252" w14:textId="0CBC757A" w:rsidR="005757A6" w:rsidRDefault="005757A6" w:rsidP="005757A6">
      <w:pPr>
        <w:jc w:val="both"/>
      </w:pPr>
      <w:r>
        <w:t xml:space="preserve">The university regularly reviews and updates these agreements to stay abreast of evolving waste management standards and practices. By collaborating with government agencies and approved entities, </w:t>
      </w:r>
      <w:r>
        <w:t>Baddi</w:t>
      </w:r>
      <w:r>
        <w:t xml:space="preserve"> University strengthens its waste management initiatives and contributes to the broader goals of environmental sustainability at local and national levels.</w:t>
      </w:r>
    </w:p>
    <w:p w14:paraId="7D3140B8" w14:textId="7B49B850" w:rsidR="00B4029B" w:rsidRDefault="005757A6" w:rsidP="005757A6">
      <w:pPr>
        <w:jc w:val="both"/>
      </w:pPr>
      <w:r>
        <w:t xml:space="preserve">In conclusion, </w:t>
      </w:r>
      <w:r>
        <w:t>Baddi</w:t>
      </w:r>
      <w:r>
        <w:t xml:space="preserve"> University prioritizes the effective management of degradable and non-degradable waste through specialized facilities and comprehensive systems. The institution's commitment to biomedical waste management and recycling reflects its dedication to creating a campus environment that is not only academically enriching but also environmentally responsible and sustainable.</w:t>
      </w:r>
    </w:p>
    <w:sectPr w:rsidR="00B402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65"/>
    <w:rsid w:val="005757A6"/>
    <w:rsid w:val="0075445A"/>
    <w:rsid w:val="008C6765"/>
    <w:rsid w:val="00B4029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0156"/>
  <w15:chartTrackingRefBased/>
  <w15:docId w15:val="{7BC07EC5-0EE5-42D5-B495-D2417AE2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Sharma</dc:creator>
  <cp:keywords/>
  <dc:description/>
  <cp:lastModifiedBy>Rohit Sharma</cp:lastModifiedBy>
  <cp:revision>2</cp:revision>
  <dcterms:created xsi:type="dcterms:W3CDTF">2023-12-04T07:14:00Z</dcterms:created>
  <dcterms:modified xsi:type="dcterms:W3CDTF">2023-12-04T07:16:00Z</dcterms:modified>
</cp:coreProperties>
</file>